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174BC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BE1EE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 književnost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Diskurs pesme u prozi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5B69">
              <w:rPr>
                <w:rFonts w:ascii="Candara" w:hAnsi="Candara"/>
              </w:rPr>
              <w:t>15КМ003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izborni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3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Master studije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4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0232, Književnost i jezik (komparativna književnost)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95B69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zimski semestar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2E66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Bojana Stojanović Pantović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 Stevan Bradić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5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95B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Dijaloška nastava 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A95B6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Upoznavanje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sa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istorijskim</w:t>
            </w:r>
            <w:r w:rsidRPr="00A95B69">
              <w:rPr>
                <w:rFonts w:ascii="Candara" w:hAnsi="Candara"/>
                <w:i/>
              </w:rPr>
              <w:t xml:space="preserve">, </w:t>
            </w:r>
            <w:r>
              <w:rPr>
                <w:rFonts w:ascii="Candara" w:hAnsi="Candara"/>
                <w:i/>
              </w:rPr>
              <w:t>teorijskim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i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komparatvnim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pretpostavkama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pesme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u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prozi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u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francuskoj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i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drugim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evropskim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i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svetskim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književnostima</w:t>
            </w:r>
            <w:r w:rsidRPr="00A95B69">
              <w:rPr>
                <w:rFonts w:ascii="Candara" w:hAnsi="Candara"/>
                <w:i/>
              </w:rPr>
              <w:t xml:space="preserve">. </w:t>
            </w:r>
            <w:r>
              <w:rPr>
                <w:rFonts w:ascii="Candara" w:hAnsi="Candara"/>
                <w:i/>
              </w:rPr>
              <w:t>Status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ovoga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žanra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u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srpskoj</w:t>
            </w:r>
            <w:r w:rsidRPr="00A95B69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književnosti</w:t>
            </w:r>
            <w:r w:rsidRPr="00A95B69">
              <w:rPr>
                <w:rFonts w:ascii="Candara" w:hAnsi="Candara"/>
                <w:i/>
              </w:rPr>
              <w:t>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B54668" w:rsidRDefault="00A95B6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Studenti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moraju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ovladati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tumačenjem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ove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dvostruke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rodovske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figure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njenim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tipološkim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retoričkim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osobenostima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odnosu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na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slobodni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stih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kraće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prozne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vrste</w:t>
            </w:r>
            <w:r w:rsidRPr="00A95B69">
              <w:rPr>
                <w:rFonts w:ascii="Candara" w:hAnsi="Candara"/>
                <w:b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95B69" w:rsidRPr="00A95B69" w:rsidRDefault="00A95B69" w:rsidP="00A95B6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Teorijska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nastava</w:t>
            </w:r>
          </w:p>
          <w:p w:rsidR="00A95B69" w:rsidRPr="00A95B69" w:rsidRDefault="00A95B69" w:rsidP="00A95B6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</w:t>
            </w:r>
            <w:r w:rsidRPr="00A95B69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Bertran</w:t>
            </w:r>
            <w:r w:rsidRPr="00A95B69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Gaspar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noćnik</w:t>
            </w:r>
            <w:r w:rsidRPr="00A95B69">
              <w:rPr>
                <w:rFonts w:ascii="Candara" w:hAnsi="Candara"/>
                <w:b/>
              </w:rPr>
              <w:t xml:space="preserve">; </w:t>
            </w:r>
            <w:r>
              <w:rPr>
                <w:rFonts w:ascii="Candara" w:hAnsi="Candara"/>
                <w:b/>
              </w:rPr>
              <w:t>Šarl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Bodler</w:t>
            </w:r>
            <w:r w:rsidRPr="00A95B69"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  <w:b/>
              </w:rPr>
              <w:t>Cveće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zla</w:t>
            </w:r>
            <w:r w:rsidRPr="00A95B69">
              <w:rPr>
                <w:rFonts w:ascii="Candara" w:hAnsi="Candara"/>
                <w:b/>
              </w:rPr>
              <w:t xml:space="preserve">- </w:t>
            </w:r>
            <w:r>
              <w:rPr>
                <w:rFonts w:ascii="Candara" w:hAnsi="Candara"/>
                <w:b/>
              </w:rPr>
              <w:t>Pariski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splin</w:t>
            </w:r>
            <w:r w:rsidRPr="00A95B69">
              <w:rPr>
                <w:rFonts w:ascii="Candara" w:hAnsi="Candara"/>
                <w:b/>
              </w:rPr>
              <w:t xml:space="preserve">,; </w:t>
            </w:r>
            <w:r>
              <w:rPr>
                <w:rFonts w:ascii="Candara" w:hAnsi="Candara"/>
                <w:b/>
              </w:rPr>
              <w:t>Artur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Rembo</w:t>
            </w:r>
            <w:r w:rsidRPr="00A95B69"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  <w:b/>
              </w:rPr>
              <w:t>Boravak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paklu</w:t>
            </w:r>
            <w:r w:rsidRPr="00A95B69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Iluminacije</w:t>
            </w:r>
            <w:r w:rsidRPr="00A95B69">
              <w:rPr>
                <w:rFonts w:ascii="Candara" w:hAnsi="Candara"/>
                <w:b/>
              </w:rPr>
              <w:t xml:space="preserve">; </w:t>
            </w:r>
            <w:r>
              <w:rPr>
                <w:rFonts w:ascii="Candara" w:hAnsi="Candara"/>
                <w:b/>
              </w:rPr>
              <w:t>Georg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Trakl</w:t>
            </w:r>
            <w:r w:rsidRPr="00A95B69"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  <w:b/>
              </w:rPr>
              <w:t>San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pomračenje</w:t>
            </w:r>
            <w:r w:rsidRPr="00A95B69">
              <w:rPr>
                <w:rFonts w:ascii="Candara" w:hAnsi="Candara"/>
                <w:b/>
              </w:rPr>
              <w:t xml:space="preserve">; </w:t>
            </w:r>
            <w:r>
              <w:rPr>
                <w:rFonts w:ascii="Candara" w:hAnsi="Candara"/>
                <w:b/>
              </w:rPr>
              <w:t>K</w:t>
            </w:r>
            <w:r w:rsidRPr="00A95B69">
              <w:rPr>
                <w:rFonts w:ascii="Candara" w:hAnsi="Candara"/>
                <w:b/>
              </w:rPr>
              <w:t>.</w:t>
            </w:r>
            <w:r>
              <w:rPr>
                <w:rFonts w:ascii="Candara" w:hAnsi="Candara"/>
                <w:b/>
              </w:rPr>
              <w:t>Uismans</w:t>
            </w:r>
            <w:r w:rsidRPr="00A95B69">
              <w:rPr>
                <w:rFonts w:ascii="Candara" w:hAnsi="Candara"/>
                <w:b/>
              </w:rPr>
              <w:t xml:space="preserve">: </w:t>
            </w:r>
            <w:r>
              <w:rPr>
                <w:rFonts w:ascii="Candara" w:hAnsi="Candara"/>
                <w:b/>
              </w:rPr>
              <w:t>Nasuprot</w:t>
            </w:r>
            <w:r w:rsidRPr="00A95B69">
              <w:rPr>
                <w:rFonts w:ascii="Candara" w:hAnsi="Candara"/>
                <w:b/>
              </w:rPr>
              <w:t xml:space="preserve">; </w:t>
            </w:r>
            <w:r>
              <w:rPr>
                <w:rFonts w:ascii="Candara" w:hAnsi="Candara"/>
                <w:b/>
              </w:rPr>
              <w:t>B</w:t>
            </w:r>
            <w:r w:rsidRPr="00A95B69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Stojanović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Pantović</w:t>
            </w:r>
            <w:r w:rsidRPr="00A95B69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Srpske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prozaide</w:t>
            </w:r>
            <w:r w:rsidRPr="00A95B69">
              <w:rPr>
                <w:rFonts w:ascii="Candara" w:hAnsi="Candara"/>
                <w:b/>
              </w:rPr>
              <w:t>.</w:t>
            </w:r>
          </w:p>
          <w:p w:rsidR="00A95B69" w:rsidRPr="00A95B69" w:rsidRDefault="00A95B69" w:rsidP="00A95B6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Praktična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nastava</w:t>
            </w:r>
            <w:r w:rsidRPr="00A95B69">
              <w:rPr>
                <w:rFonts w:ascii="Candara" w:hAnsi="Candara"/>
                <w:b/>
              </w:rPr>
              <w:t>:</w:t>
            </w:r>
            <w:r>
              <w:rPr>
                <w:rFonts w:ascii="Candara" w:hAnsi="Candara"/>
                <w:b/>
              </w:rPr>
              <w:t>Vežbe</w:t>
            </w:r>
            <w:r w:rsidRPr="00A95B69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Drugi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oblici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nastave</w:t>
            </w:r>
            <w:r w:rsidRPr="00A95B69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Studijski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istraživački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rad</w:t>
            </w:r>
          </w:p>
          <w:p w:rsidR="00B54668" w:rsidRPr="00B54668" w:rsidRDefault="00A95B69" w:rsidP="00A95B6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Tumačenje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pojedinačnih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opusa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tekstova</w:t>
            </w:r>
            <w:r w:rsidRPr="00A95B69">
              <w:rPr>
                <w:rFonts w:ascii="Candara" w:hAnsi="Candara"/>
                <w:b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A95B69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Praktična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nastava</w:t>
            </w:r>
            <w:r w:rsidRPr="00594829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>Vežbe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Drugi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oblici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nastave</w:t>
            </w:r>
            <w:r w:rsidRPr="00594829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Studijski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istraživački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rad; Čitanje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analiza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tekstova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iz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literature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skladu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temema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obrađenim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tokom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teorijske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nastave</w:t>
            </w:r>
            <w:r w:rsidRPr="00594829">
              <w:rPr>
                <w:rFonts w:ascii="Candara" w:hAnsi="Candara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A95B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</w:t>
            </w:r>
            <w:r w:rsidRPr="00A95B69">
              <w:rPr>
                <w:rFonts w:ascii="Candara" w:hAnsi="Candara"/>
                <w:b/>
              </w:rPr>
              <w:t xml:space="preserve">. </w:t>
            </w:r>
            <w:r>
              <w:rPr>
                <w:rFonts w:ascii="Candara" w:hAnsi="Candara"/>
                <w:b/>
              </w:rPr>
              <w:t>Stojanović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Pantović</w:t>
            </w:r>
            <w:r w:rsidRPr="00A95B69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Srpske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prozaide</w:t>
            </w:r>
            <w:r w:rsidRPr="00A95B69">
              <w:rPr>
                <w:rFonts w:ascii="Candara" w:hAnsi="Candara"/>
                <w:b/>
              </w:rPr>
              <w:t xml:space="preserve">, 1998, </w:t>
            </w:r>
            <w:r>
              <w:rPr>
                <w:rFonts w:ascii="Candara" w:hAnsi="Candara"/>
                <w:b/>
              </w:rPr>
              <w:t>Pesma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prozi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ili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prozaida</w:t>
            </w:r>
            <w:r w:rsidRPr="00A95B69">
              <w:rPr>
                <w:rFonts w:ascii="Candara" w:hAnsi="Candara"/>
                <w:b/>
              </w:rPr>
              <w:t xml:space="preserve">, 2012; Clive Scott, The Prose Poem and Free Verse, 1976; Michael Riffaterre, Semiotics of Poetry, 1978; </w:t>
            </w:r>
            <w:r>
              <w:rPr>
                <w:rFonts w:ascii="Candara" w:hAnsi="Candara"/>
                <w:b/>
              </w:rPr>
              <w:t>Žanr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pesme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u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prozi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kao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izazov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prevrednovanju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srpske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pesničke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i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prozne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tradicije</w:t>
            </w:r>
            <w:r w:rsidRPr="00A95B69">
              <w:rPr>
                <w:rFonts w:ascii="Candara" w:hAnsi="Candara"/>
                <w:b/>
              </w:rPr>
              <w:t xml:space="preserve">, </w:t>
            </w:r>
            <w:r>
              <w:rPr>
                <w:rFonts w:ascii="Candara" w:hAnsi="Candara"/>
                <w:b/>
              </w:rPr>
              <w:t>Koraci</w:t>
            </w:r>
            <w:r w:rsidRPr="00A95B69">
              <w:rPr>
                <w:rFonts w:ascii="Candara" w:hAnsi="Candara"/>
                <w:b/>
              </w:rPr>
              <w:t xml:space="preserve">, 2002; Michel Delville, The American Prose Poem: Poetic Form and the Boundaries of Genre, 1998; Nikki Santilli, Such Rare Citings: The Prose Poem in English Literature, 2002; Adrian Wanner, Russian Minimalism: From the Prose Poem to the Anti-Story, 2003 . </w:t>
            </w:r>
            <w:r>
              <w:rPr>
                <w:rFonts w:ascii="Candara" w:hAnsi="Candara"/>
                <w:b/>
              </w:rPr>
              <w:t>Ostala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literatura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predviđena</w:t>
            </w:r>
            <w:r w:rsidRPr="00A95B6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silabusom</w:t>
            </w:r>
            <w:r w:rsidRPr="00A95B69">
              <w:rPr>
                <w:rFonts w:ascii="Candara" w:hAnsi="Candara"/>
                <w:b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A95B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Pismeni rad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A95B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Srpski 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B0" w:rsidRDefault="009846B0" w:rsidP="00864926">
      <w:pPr>
        <w:spacing w:after="0" w:line="240" w:lineRule="auto"/>
      </w:pPr>
      <w:r>
        <w:separator/>
      </w:r>
    </w:p>
  </w:endnote>
  <w:endnote w:type="continuationSeparator" w:id="1">
    <w:p w:rsidR="009846B0" w:rsidRDefault="009846B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hrow My Hands Up in the Air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B0" w:rsidRDefault="009846B0" w:rsidP="00864926">
      <w:pPr>
        <w:spacing w:after="0" w:line="240" w:lineRule="auto"/>
      </w:pPr>
      <w:r>
        <w:separator/>
      </w:r>
    </w:p>
  </w:footnote>
  <w:footnote w:type="continuationSeparator" w:id="1">
    <w:p w:rsidR="009846B0" w:rsidRDefault="009846B0" w:rsidP="00864926">
      <w:pPr>
        <w:spacing w:after="0" w:line="240" w:lineRule="auto"/>
      </w:pPr>
      <w:r>
        <w:continuationSeparator/>
      </w:r>
    </w:p>
  </w:footnote>
  <w:footnote w:id="2">
    <w:p w:rsidR="005B0885" w:rsidRPr="0008577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3">
    <w:p w:rsidR="005B0885" w:rsidRPr="00085776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085776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4">
    <w:p w:rsidR="00C60C45" w:rsidRPr="00085776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85776">
        <w:rPr>
          <w:rStyle w:val="FootnoteReference"/>
          <w:rFonts w:ascii="Times New Roman" w:hAnsi="Times New Roman"/>
        </w:rPr>
        <w:footnoteRef/>
      </w:r>
      <w:r w:rsidRPr="00085776">
        <w:rPr>
          <w:rFonts w:ascii="Times New Roman" w:hAnsi="Times New Roman"/>
        </w:rPr>
        <w:t xml:space="preserve"> </w:t>
      </w:r>
      <w:r w:rsidRPr="00085776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85776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85776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5">
    <w:p w:rsidR="00E857F8" w:rsidRPr="00085776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7125"/>
    <w:rsid w:val="00046ACB"/>
    <w:rsid w:val="00082C56"/>
    <w:rsid w:val="00085776"/>
    <w:rsid w:val="000F6001"/>
    <w:rsid w:val="00174BC9"/>
    <w:rsid w:val="001D64D3"/>
    <w:rsid w:val="002319B6"/>
    <w:rsid w:val="002E1614"/>
    <w:rsid w:val="002E66D1"/>
    <w:rsid w:val="00315601"/>
    <w:rsid w:val="00323176"/>
    <w:rsid w:val="0033580E"/>
    <w:rsid w:val="003A5E98"/>
    <w:rsid w:val="00431EFA"/>
    <w:rsid w:val="004D1C7E"/>
    <w:rsid w:val="00543727"/>
    <w:rsid w:val="005B0885"/>
    <w:rsid w:val="005C7FC3"/>
    <w:rsid w:val="005E5279"/>
    <w:rsid w:val="00783C57"/>
    <w:rsid w:val="00864926"/>
    <w:rsid w:val="00911529"/>
    <w:rsid w:val="009846B0"/>
    <w:rsid w:val="009906EA"/>
    <w:rsid w:val="009B5BBF"/>
    <w:rsid w:val="009D3AC4"/>
    <w:rsid w:val="009F0DFC"/>
    <w:rsid w:val="00A10286"/>
    <w:rsid w:val="00A1335D"/>
    <w:rsid w:val="00A40B78"/>
    <w:rsid w:val="00A95B69"/>
    <w:rsid w:val="00B54668"/>
    <w:rsid w:val="00BE1EEF"/>
    <w:rsid w:val="00C60C45"/>
    <w:rsid w:val="00C90691"/>
    <w:rsid w:val="00D35878"/>
    <w:rsid w:val="00DB43CC"/>
    <w:rsid w:val="00E60599"/>
    <w:rsid w:val="00E71A0B"/>
    <w:rsid w:val="00E857F8"/>
    <w:rsid w:val="00EC53EE"/>
    <w:rsid w:val="00F06AFA"/>
    <w:rsid w:val="00FA35B8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1EE0D-697E-4A32-9736-F6188949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Steva Daedalus</cp:lastModifiedBy>
  <cp:revision>5</cp:revision>
  <cp:lastPrinted>2015-12-23T11:47:00Z</cp:lastPrinted>
  <dcterms:created xsi:type="dcterms:W3CDTF">2016-07-09T14:44:00Z</dcterms:created>
  <dcterms:modified xsi:type="dcterms:W3CDTF">2016-07-10T17:17:00Z</dcterms:modified>
</cp:coreProperties>
</file>